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58529" w14:textId="49B7C26B" w:rsidR="00BC75EF" w:rsidRPr="00086298" w:rsidRDefault="00BC75EF" w:rsidP="00BC75EF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 w:rsidR="00AF046E">
        <w:rPr>
          <w:rFonts w:ascii="Arial" w:eastAsia="MS Mincho" w:hAnsi="Arial" w:cs="Arial"/>
          <w:b/>
          <w:bCs/>
          <w:sz w:val="22"/>
          <w:lang w:val="en-GB"/>
        </w:rPr>
        <w:t>7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D3753B" w:rsidRPr="00D3753B">
        <w:rPr>
          <w:rFonts w:ascii="Arial" w:eastAsia="MS Mincho" w:hAnsi="Arial" w:cs="Arial"/>
          <w:b/>
          <w:bCs/>
          <w:sz w:val="22"/>
          <w:lang w:val="en-GB"/>
        </w:rPr>
        <w:t>R2-2407387</w:t>
      </w:r>
    </w:p>
    <w:bookmarkEnd w:id="0"/>
    <w:bookmarkEnd w:id="1"/>
    <w:p w14:paraId="10A21999" w14:textId="6F58EF7D" w:rsidR="00AF046E" w:rsidRPr="00AF046E" w:rsidRDefault="00AF046E" w:rsidP="000D12C1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>Maastricht, Netherlands, Aug 19</w:t>
      </w:r>
      <w:proofErr w:type="spellStart"/>
      <w:r w:rsidRPr="00AF046E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proofErr w:type="spellEnd"/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– 23</w:t>
      </w:r>
      <w:proofErr w:type="spellStart"/>
      <w:r w:rsidRPr="00AF046E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rd</w:t>
      </w:r>
      <w:proofErr w:type="spellEnd"/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>, 2024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2"/>
      <w:bookmarkEnd w:id="3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5229876E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3972E7" w:rsidRPr="00C55F44">
        <w:rPr>
          <w:rFonts w:ascii="Arial" w:eastAsia="MS Mincho" w:hAnsi="Arial" w:cs="Arial"/>
          <w:b/>
          <w:sz w:val="22"/>
          <w:szCs w:val="24"/>
          <w:lang w:eastAsia="en-US"/>
        </w:rPr>
        <w:t xml:space="preserve">Discussion on </w:t>
      </w:r>
      <w:r w:rsidR="003972E7" w:rsidRPr="00E02616">
        <w:rPr>
          <w:rFonts w:ascii="Arial" w:hAnsi="Arial" w:cs="Arial"/>
          <w:b/>
          <w:bCs/>
          <w:sz w:val="22"/>
          <w:szCs w:val="24"/>
        </w:rPr>
        <w:t>RACH optimization for SDT</w:t>
      </w:r>
    </w:p>
    <w:p w14:paraId="66EBB36C" w14:textId="75273D35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014D3D" w:rsidRPr="00014D3D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8.10.5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322F8594" w14:textId="7192190B" w:rsidR="00B07188" w:rsidRDefault="00C1702C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At the RAN2#12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6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meeting, </w:t>
      </w:r>
      <w:r w:rsidR="00662472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 following agreements were made regarding RACH optimization for SDT: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C5A05" w14:paraId="132A62CC" w14:textId="77777777" w:rsidTr="003C5A05">
        <w:tc>
          <w:tcPr>
            <w:tcW w:w="9060" w:type="dxa"/>
          </w:tcPr>
          <w:p w14:paraId="2B80E8A1" w14:textId="77777777" w:rsidR="003C5A05" w:rsidRDefault="003C5A05" w:rsidP="003C5A05">
            <w:pPr>
              <w:pStyle w:val="Agreement"/>
            </w:pPr>
            <w:r>
              <w:t xml:space="preserve">For the purpose of SON enhancements for SDT, </w:t>
            </w:r>
            <w:r w:rsidRPr="00303DBF">
              <w:t>includ</w:t>
            </w:r>
            <w:r>
              <w:t>e</w:t>
            </w:r>
            <w:r w:rsidRPr="00303DBF">
              <w:t xml:space="preserve"> RSRP/data volume related information</w:t>
            </w:r>
          </w:p>
          <w:p w14:paraId="0B693EF6" w14:textId="77777777" w:rsidR="003C5A05" w:rsidRDefault="003C5A05" w:rsidP="003C5A05">
            <w:pPr>
              <w:pStyle w:val="Agreement"/>
            </w:pPr>
            <w:r>
              <w:t>Downlink RSRP value and buffered uplink data volume at the time when the UE evaluates if it should perform SDT.</w:t>
            </w:r>
          </w:p>
          <w:p w14:paraId="3E09A5CC" w14:textId="314C04A1" w:rsidR="003C5A05" w:rsidRPr="003C5A05" w:rsidRDefault="003C5A05" w:rsidP="003C5A05">
            <w:pPr>
              <w:pStyle w:val="Agreement"/>
            </w:pPr>
            <w:r>
              <w:t xml:space="preserve">When SDT failure happens, the UE can indicate the failure cause of SDT to the network, e.g. T319a expiration. </w:t>
            </w:r>
            <w:r w:rsidRPr="004205E5">
              <w:rPr>
                <w:highlight w:val="yellow"/>
              </w:rPr>
              <w:t>Details are TBD, e.g. if RSRP and data volume can also be included in such report.</w:t>
            </w:r>
            <w:r>
              <w:t xml:space="preserve"> </w:t>
            </w:r>
          </w:p>
        </w:tc>
      </w:tr>
    </w:tbl>
    <w:p w14:paraId="57754115" w14:textId="33CBA956" w:rsidR="003C5A05" w:rsidRDefault="00074538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07453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In this contribution, we will provide </w:t>
      </w:r>
      <w:r w:rsidR="00340D3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further</w:t>
      </w:r>
      <w:r w:rsidRPr="0007453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analyses of the RACH optimization for SDT.</w:t>
      </w:r>
    </w:p>
    <w:p w14:paraId="13958FC5" w14:textId="464FC53C" w:rsidR="00180023" w:rsidRPr="00180023" w:rsidRDefault="00352893" w:rsidP="0018002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3376B410" w14:textId="77777777" w:rsidR="00180023" w:rsidRPr="00180023" w:rsidRDefault="00180023" w:rsidP="00180023">
      <w:pPr>
        <w:widowControl/>
        <w:overflowPunct w:val="0"/>
        <w:autoSpaceDE w:val="0"/>
        <w:autoSpaceDN w:val="0"/>
        <w:adjustRightInd w:val="0"/>
        <w:spacing w:before="120" w:after="120" w:line="288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18002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</w:t>
      </w:r>
      <w:r w:rsidRPr="0018002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or SDT, the UE may </w:t>
      </w:r>
      <w:r w:rsidRPr="00180023">
        <w:rPr>
          <w:rFonts w:ascii="Times New Roman" w:eastAsia="等线" w:hAnsi="Times New Roman" w:cs="Times New Roman"/>
          <w:kern w:val="0"/>
          <w:sz w:val="20"/>
          <w:szCs w:val="20"/>
        </w:rPr>
        <w:t>initiate the SDT if the following criteria are met:</w:t>
      </w:r>
    </w:p>
    <w:p w14:paraId="6BE6A55F" w14:textId="77777777" w:rsidR="00180023" w:rsidRPr="00180023" w:rsidRDefault="00180023" w:rsidP="00180023">
      <w:pPr>
        <w:widowControl/>
        <w:numPr>
          <w:ilvl w:val="0"/>
          <w:numId w:val="33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</w:pPr>
      <w:proofErr w:type="spellStart"/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>sdt</w:t>
      </w:r>
      <w:proofErr w:type="spellEnd"/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 xml:space="preserve">-Config is configured and SIB1 includes </w:t>
      </w:r>
      <w:proofErr w:type="spellStart"/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>sdt-ConfigCommon</w:t>
      </w:r>
      <w:proofErr w:type="spellEnd"/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 xml:space="preserve">; </w:t>
      </w:r>
    </w:p>
    <w:p w14:paraId="0A632C5E" w14:textId="77777777" w:rsidR="00180023" w:rsidRPr="00180023" w:rsidRDefault="00180023" w:rsidP="00180023">
      <w:pPr>
        <w:widowControl/>
        <w:numPr>
          <w:ilvl w:val="0"/>
          <w:numId w:val="33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</w:pPr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>all the pending data in UL is mapped to the radio bearers configured for SDT;</w:t>
      </w:r>
    </w:p>
    <w:p w14:paraId="19A9D98F" w14:textId="77777777" w:rsidR="00180023" w:rsidRPr="00180023" w:rsidRDefault="00180023" w:rsidP="00180023">
      <w:pPr>
        <w:widowControl/>
        <w:numPr>
          <w:ilvl w:val="0"/>
          <w:numId w:val="33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</w:pPr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>data volume of the pending UL data across all RBs configured for SDT is less than or equal to a threshold;</w:t>
      </w:r>
    </w:p>
    <w:p w14:paraId="240BFA66" w14:textId="77777777" w:rsidR="00180023" w:rsidRPr="00180023" w:rsidRDefault="00180023" w:rsidP="00180023">
      <w:pPr>
        <w:widowControl/>
        <w:numPr>
          <w:ilvl w:val="0"/>
          <w:numId w:val="33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</w:pPr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>RSRP of the downlink pathloss reference is higher than a threshold (if configured).</w:t>
      </w:r>
    </w:p>
    <w:p w14:paraId="7A91DE69" w14:textId="77777777" w:rsidR="00180023" w:rsidRPr="00180023" w:rsidRDefault="00180023" w:rsidP="00180023">
      <w:pPr>
        <w:widowControl/>
        <w:overflowPunct w:val="0"/>
        <w:autoSpaceDE w:val="0"/>
        <w:autoSpaceDN w:val="0"/>
        <w:adjustRightInd w:val="0"/>
        <w:spacing w:before="120" w:after="120" w:line="288" w:lineRule="auto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18002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In Rel-18, RAN2 mainly focuses on RACH report enhancement for RA-SDT:</w:t>
      </w:r>
    </w:p>
    <w:p w14:paraId="490E6DA9" w14:textId="77777777" w:rsidR="00180023" w:rsidRPr="00180023" w:rsidRDefault="00180023" w:rsidP="00180023">
      <w:pPr>
        <w:widowControl/>
        <w:numPr>
          <w:ilvl w:val="0"/>
          <w:numId w:val="33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</w:pPr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>UE includes RA and SDT information in RA report when an SDT operation fails.</w:t>
      </w:r>
    </w:p>
    <w:p w14:paraId="4991CEA0" w14:textId="77777777" w:rsidR="00180023" w:rsidRPr="00180023" w:rsidRDefault="00180023" w:rsidP="00180023">
      <w:pPr>
        <w:widowControl/>
        <w:numPr>
          <w:ilvl w:val="0"/>
          <w:numId w:val="33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</w:pPr>
      <w:r w:rsidRPr="00180023">
        <w:rPr>
          <w:rFonts w:ascii="Times New Roman" w:eastAsia="Times New Roman" w:hAnsi="Times New Roman" w:cs="Times New Roman"/>
          <w:kern w:val="0"/>
          <w:sz w:val="20"/>
          <w:szCs w:val="24"/>
          <w:lang w:val="en-GB" w:eastAsia="ja-JP"/>
        </w:rPr>
        <w:t>Include a single flag indicating whether the SDT failed or not.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80023" w:rsidRPr="00180023" w14:paraId="4DBC118E" w14:textId="77777777" w:rsidTr="001B5C1B">
        <w:tc>
          <w:tcPr>
            <w:tcW w:w="9060" w:type="dxa"/>
          </w:tcPr>
          <w:p w14:paraId="79B0AEFB" w14:textId="77777777" w:rsidR="00180023" w:rsidRPr="00180023" w:rsidRDefault="00180023" w:rsidP="001800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left"/>
              <w:outlineLvl w:val="3"/>
              <w:rPr>
                <w:rFonts w:ascii="Arial" w:eastAsia="Times New Roman" w:hAnsi="Arial"/>
                <w:sz w:val="24"/>
                <w:lang w:val="en-GB" w:eastAsia="ja-JP"/>
              </w:rPr>
            </w:pPr>
            <w:bookmarkStart w:id="7" w:name="_Toc156130008"/>
            <w:bookmarkStart w:id="8" w:name="_Toc60776997"/>
            <w:r w:rsidRPr="00180023">
              <w:rPr>
                <w:rFonts w:ascii="Arial" w:eastAsia="Times New Roman" w:hAnsi="Arial"/>
                <w:sz w:val="24"/>
                <w:lang w:val="en-GB" w:eastAsia="ja-JP"/>
              </w:rPr>
              <w:lastRenderedPageBreak/>
              <w:t>5.7.10.4</w:t>
            </w:r>
            <w:r w:rsidRPr="00180023">
              <w:rPr>
                <w:rFonts w:ascii="Arial" w:eastAsia="Times New Roman" w:hAnsi="Arial"/>
                <w:sz w:val="24"/>
                <w:lang w:val="en-GB" w:eastAsia="ja-JP"/>
              </w:rPr>
              <w:tab/>
              <w:t>Actions for the Random Access report determination</w:t>
            </w:r>
            <w:bookmarkEnd w:id="7"/>
            <w:bookmarkEnd w:id="8"/>
          </w:p>
          <w:p w14:paraId="0A35D1BE" w14:textId="77777777" w:rsidR="00180023" w:rsidRPr="00180023" w:rsidRDefault="00180023" w:rsidP="00180023"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8" w:lineRule="auto"/>
              <w:jc w:val="left"/>
              <w:rPr>
                <w:rFonts w:eastAsia="Yu Mincho"/>
                <w:lang w:val="en-GB" w:eastAsia="ja-JP"/>
              </w:rPr>
            </w:pPr>
            <w:r w:rsidRPr="00180023">
              <w:rPr>
                <w:rFonts w:eastAsia="Times New Roman"/>
                <w:lang w:val="en-GB"/>
              </w:rPr>
              <w:t xml:space="preserve">Upon successfully performing </w:t>
            </w:r>
            <w:r w:rsidRPr="00180023">
              <w:rPr>
                <w:rFonts w:eastAsia="Yu Mincho"/>
                <w:lang w:val="en-GB"/>
              </w:rPr>
              <w:t>random-access procedure initialized with 4-step or 2-step RA type</w:t>
            </w:r>
            <w:r w:rsidRPr="00180023">
              <w:rPr>
                <w:rFonts w:eastAsia="Times New Roman"/>
                <w:lang w:val="en-GB"/>
              </w:rPr>
              <w:t xml:space="preserve">, or upon failed or successfully completed on-demand system information acquisition procedure in RRC_IDLE or RRC_INACTIVE state, or upon </w:t>
            </w:r>
            <w:r w:rsidRPr="00180023">
              <w:rPr>
                <w:rFonts w:eastAsia="Times New Roman"/>
                <w:highlight w:val="yellow"/>
                <w:lang w:val="en-GB"/>
              </w:rPr>
              <w:t>failed or successfully completed RA-SDT</w:t>
            </w:r>
            <w:r w:rsidRPr="00180023">
              <w:rPr>
                <w:rFonts w:eastAsia="Times New Roman"/>
                <w:lang w:val="en-GB"/>
              </w:rPr>
              <w:t xml:space="preserve"> operation as specified in clause 5.3.13.5</w:t>
            </w:r>
          </w:p>
        </w:tc>
      </w:tr>
    </w:tbl>
    <w:p w14:paraId="7BF6E18B" w14:textId="2E2B8251" w:rsidR="00180023" w:rsidRPr="00180023" w:rsidRDefault="00180023" w:rsidP="00180023">
      <w:pPr>
        <w:widowControl/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1800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To assist the network in optimizing the RSRP threshold, the UE </w:t>
      </w:r>
      <w:r w:rsidR="001A1BE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should</w:t>
      </w:r>
      <w:r w:rsidRPr="001800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record the RSRP measurement upon RA-SDT failure in the RA Information.</w:t>
      </w:r>
      <w:r w:rsidR="00C968A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C968A7" w:rsidRPr="001B5C1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Specifically, if the RSRP threshold is too low, the UE may fail to perform RA-SDT towards the camping cell due to poor signal quality.</w:t>
      </w:r>
      <w:r w:rsidR="00C968A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this case, the </w:t>
      </w:r>
      <w:proofErr w:type="spellStart"/>
      <w:r w:rsidR="00C968A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C968A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should </w:t>
      </w:r>
      <w:r w:rsidR="00C968A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increase</w:t>
      </w:r>
      <w:r w:rsidR="00C968A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</w:t>
      </w:r>
      <w:r w:rsidR="00C968A7" w:rsidRPr="001800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RSRP threshold</w:t>
      </w:r>
      <w:r w:rsidR="00C968A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SDT.</w:t>
      </w:r>
      <w:bookmarkStart w:id="9" w:name="_GoBack"/>
      <w:bookmarkEnd w:id="9"/>
    </w:p>
    <w:p w14:paraId="4ADC95C2" w14:textId="77777777" w:rsidR="0013056D" w:rsidRDefault="00180023" w:rsidP="00180023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Arial" w:eastAsia="宋体" w:hAnsi="Arial" w:cs="Arial"/>
          <w:kern w:val="0"/>
          <w:sz w:val="36"/>
          <w:szCs w:val="20"/>
        </w:rPr>
      </w:pPr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Proposal 1: To assist the network in optimizing the RSRP threshold for SDT, upon RA-SDT failure, the UE may record the RSRP measurement in the </w:t>
      </w:r>
      <w:r w:rsidRPr="00180023">
        <w:rPr>
          <w:rFonts w:ascii="Arial" w:eastAsia="宋体" w:hAnsi="Arial" w:cs="Arial"/>
          <w:b/>
          <w:bCs/>
          <w:i/>
          <w:kern w:val="0"/>
          <w:sz w:val="20"/>
          <w:szCs w:val="20"/>
          <w:lang w:val="en-GB"/>
        </w:rPr>
        <w:t>RA-</w:t>
      </w:r>
      <w:proofErr w:type="spellStart"/>
      <w:r w:rsidRPr="00180023">
        <w:rPr>
          <w:rFonts w:ascii="Arial" w:eastAsia="宋体" w:hAnsi="Arial" w:cs="Arial"/>
          <w:b/>
          <w:bCs/>
          <w:i/>
          <w:kern w:val="0"/>
          <w:sz w:val="20"/>
          <w:szCs w:val="20"/>
          <w:lang w:val="en-GB"/>
        </w:rPr>
        <w:t>InformationCommon</w:t>
      </w:r>
      <w:proofErr w:type="spellEnd"/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.</w:t>
      </w:r>
      <w:r>
        <w:rPr>
          <w:rFonts w:ascii="Arial" w:eastAsia="宋体" w:hAnsi="Arial" w:cs="Arial"/>
          <w:kern w:val="0"/>
          <w:sz w:val="36"/>
          <w:szCs w:val="20"/>
        </w:rPr>
        <w:t xml:space="preserve"> </w:t>
      </w:r>
    </w:p>
    <w:p w14:paraId="633266B4" w14:textId="0B6A01C8" w:rsidR="002F6831" w:rsidRDefault="002F6831" w:rsidP="0013056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13056D">
        <w:rPr>
          <w:rFonts w:ascii="Arial" w:eastAsia="宋体" w:hAnsi="Arial" w:cs="Arial"/>
          <w:kern w:val="0"/>
          <w:sz w:val="36"/>
          <w:szCs w:val="20"/>
          <w:lang w:val="en-GB" w:eastAsia="en-GB"/>
        </w:rPr>
        <w:t>Conclusion</w:t>
      </w:r>
    </w:p>
    <w:p w14:paraId="7B85BB3E" w14:textId="7C5B4B7F" w:rsidR="002F6831" w:rsidRDefault="00D730CA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above analysis, we make the following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observations and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proposals:</w:t>
      </w:r>
    </w:p>
    <w:p w14:paraId="34C6141E" w14:textId="77777777" w:rsidR="00A21AE6" w:rsidRDefault="00A21AE6" w:rsidP="00A21AE6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Arial" w:eastAsia="宋体" w:hAnsi="Arial" w:cs="Arial"/>
          <w:kern w:val="0"/>
          <w:sz w:val="36"/>
          <w:szCs w:val="20"/>
        </w:rPr>
      </w:pPr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 xml:space="preserve">Proposal 1: To assist the network in optimizing the RSRP threshold for SDT, upon RA-SDT failure, the UE may record the RSRP measurement in the </w:t>
      </w:r>
      <w:r w:rsidRPr="00180023">
        <w:rPr>
          <w:rFonts w:ascii="Arial" w:eastAsia="宋体" w:hAnsi="Arial" w:cs="Arial"/>
          <w:b/>
          <w:bCs/>
          <w:i/>
          <w:kern w:val="0"/>
          <w:sz w:val="20"/>
          <w:szCs w:val="20"/>
          <w:lang w:val="en-GB"/>
        </w:rPr>
        <w:t>RA-</w:t>
      </w:r>
      <w:proofErr w:type="spellStart"/>
      <w:r w:rsidRPr="00180023">
        <w:rPr>
          <w:rFonts w:ascii="Arial" w:eastAsia="宋体" w:hAnsi="Arial" w:cs="Arial"/>
          <w:b/>
          <w:bCs/>
          <w:i/>
          <w:kern w:val="0"/>
          <w:sz w:val="20"/>
          <w:szCs w:val="20"/>
          <w:lang w:val="en-GB"/>
        </w:rPr>
        <w:t>InformationCommon</w:t>
      </w:r>
      <w:proofErr w:type="spellEnd"/>
      <w:r w:rsidRPr="00180023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.</w:t>
      </w:r>
      <w:r>
        <w:rPr>
          <w:rFonts w:ascii="Arial" w:eastAsia="宋体" w:hAnsi="Arial" w:cs="Arial"/>
          <w:kern w:val="0"/>
          <w:sz w:val="36"/>
          <w:szCs w:val="20"/>
        </w:rPr>
        <w:t xml:space="preserve"> </w:t>
      </w: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sectPr w:rsidR="00834B75" w:rsidRPr="005926D2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7B039" w14:textId="77777777" w:rsidR="009E0AC7" w:rsidRDefault="009E0AC7" w:rsidP="00BC75EF">
      <w:r>
        <w:separator/>
      </w:r>
    </w:p>
  </w:endnote>
  <w:endnote w:type="continuationSeparator" w:id="0">
    <w:p w14:paraId="54636E97" w14:textId="77777777" w:rsidR="009E0AC7" w:rsidRDefault="009E0AC7" w:rsidP="00BC75EF">
      <w:r>
        <w:continuationSeparator/>
      </w:r>
    </w:p>
  </w:endnote>
  <w:endnote w:type="continuationNotice" w:id="1">
    <w:p w14:paraId="7998F55F" w14:textId="77777777" w:rsidR="009E0AC7" w:rsidRDefault="009E0A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52D94" w14:textId="77777777" w:rsidR="009E0AC7" w:rsidRDefault="009E0AC7" w:rsidP="00BC75EF">
      <w:r>
        <w:separator/>
      </w:r>
    </w:p>
  </w:footnote>
  <w:footnote w:type="continuationSeparator" w:id="0">
    <w:p w14:paraId="1CCC1A99" w14:textId="77777777" w:rsidR="009E0AC7" w:rsidRDefault="009E0AC7" w:rsidP="00BC75EF">
      <w:r>
        <w:continuationSeparator/>
      </w:r>
    </w:p>
  </w:footnote>
  <w:footnote w:type="continuationNotice" w:id="1">
    <w:p w14:paraId="7313CFB6" w14:textId="77777777" w:rsidR="009E0AC7" w:rsidRDefault="009E0A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E1953"/>
    <w:multiLevelType w:val="hybridMultilevel"/>
    <w:tmpl w:val="95D6D4E4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7353EF"/>
    <w:multiLevelType w:val="hybridMultilevel"/>
    <w:tmpl w:val="A39C051A"/>
    <w:lvl w:ilvl="0" w:tplc="3796C71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CF436C"/>
    <w:multiLevelType w:val="hybridMultilevel"/>
    <w:tmpl w:val="7F847C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56013D9"/>
    <w:multiLevelType w:val="hybridMultilevel"/>
    <w:tmpl w:val="E042DEB8"/>
    <w:lvl w:ilvl="0" w:tplc="F5BE27BC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91DA7"/>
    <w:multiLevelType w:val="hybridMultilevel"/>
    <w:tmpl w:val="E3303EE8"/>
    <w:lvl w:ilvl="0" w:tplc="98126F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6D7256"/>
    <w:multiLevelType w:val="hybridMultilevel"/>
    <w:tmpl w:val="439E5BB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E828D8"/>
    <w:multiLevelType w:val="hybridMultilevel"/>
    <w:tmpl w:val="546AE7D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30237317"/>
    <w:multiLevelType w:val="hybridMultilevel"/>
    <w:tmpl w:val="68DEA12E"/>
    <w:lvl w:ilvl="0" w:tplc="8B2C92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946490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03442A9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1C402D"/>
    <w:multiLevelType w:val="hybridMultilevel"/>
    <w:tmpl w:val="A9628C46"/>
    <w:lvl w:ilvl="0" w:tplc="5AC4909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720A83"/>
    <w:multiLevelType w:val="hybridMultilevel"/>
    <w:tmpl w:val="0E0AF04E"/>
    <w:lvl w:ilvl="0" w:tplc="8B2C92E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BD16C3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8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A2308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C705165"/>
    <w:multiLevelType w:val="hybridMultilevel"/>
    <w:tmpl w:val="FB92B880"/>
    <w:lvl w:ilvl="0" w:tplc="F5403404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27F46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8" w15:restartNumberingAfterBreak="0">
    <w:nsid w:val="7DF15778"/>
    <w:multiLevelType w:val="hybridMultilevel"/>
    <w:tmpl w:val="E2E056B2"/>
    <w:lvl w:ilvl="0" w:tplc="119C0D3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A7329B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EA078C"/>
    <w:multiLevelType w:val="hybridMultilevel"/>
    <w:tmpl w:val="E2603708"/>
    <w:lvl w:ilvl="0" w:tplc="1B4CBA9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27"/>
  </w:num>
  <w:num w:numId="3">
    <w:abstractNumId w:val="19"/>
  </w:num>
  <w:num w:numId="4">
    <w:abstractNumId w:val="17"/>
  </w:num>
  <w:num w:numId="5">
    <w:abstractNumId w:val="26"/>
  </w:num>
  <w:num w:numId="6">
    <w:abstractNumId w:val="20"/>
  </w:num>
  <w:num w:numId="7">
    <w:abstractNumId w:val="16"/>
  </w:num>
  <w:num w:numId="8">
    <w:abstractNumId w:val="4"/>
  </w:num>
  <w:num w:numId="9">
    <w:abstractNumId w:val="3"/>
  </w:num>
  <w:num w:numId="10">
    <w:abstractNumId w:val="8"/>
  </w:num>
  <w:num w:numId="11">
    <w:abstractNumId w:val="7"/>
  </w:num>
  <w:num w:numId="12">
    <w:abstractNumId w:val="2"/>
  </w:num>
  <w:num w:numId="13">
    <w:abstractNumId w:val="0"/>
  </w:num>
  <w:num w:numId="14">
    <w:abstractNumId w:val="15"/>
  </w:num>
  <w:num w:numId="15">
    <w:abstractNumId w:val="10"/>
  </w:num>
  <w:num w:numId="16">
    <w:abstractNumId w:val="22"/>
  </w:num>
  <w:num w:numId="17">
    <w:abstractNumId w:val="13"/>
  </w:num>
  <w:num w:numId="18">
    <w:abstractNumId w:val="12"/>
  </w:num>
  <w:num w:numId="19">
    <w:abstractNumId w:val="21"/>
  </w:num>
  <w:num w:numId="20">
    <w:abstractNumId w:val="27"/>
  </w:num>
  <w:num w:numId="21">
    <w:abstractNumId w:val="18"/>
  </w:num>
  <w:num w:numId="22">
    <w:abstractNumId w:val="25"/>
  </w:num>
  <w:num w:numId="23">
    <w:abstractNumId w:val="29"/>
  </w:num>
  <w:num w:numId="24">
    <w:abstractNumId w:val="5"/>
  </w:num>
  <w:num w:numId="25">
    <w:abstractNumId w:val="6"/>
  </w:num>
  <w:num w:numId="26">
    <w:abstractNumId w:val="9"/>
  </w:num>
  <w:num w:numId="27">
    <w:abstractNumId w:val="14"/>
  </w:num>
  <w:num w:numId="28">
    <w:abstractNumId w:val="27"/>
  </w:num>
  <w:num w:numId="29">
    <w:abstractNumId w:val="30"/>
  </w:num>
  <w:num w:numId="30">
    <w:abstractNumId w:val="28"/>
  </w:num>
  <w:num w:numId="31">
    <w:abstractNumId w:val="11"/>
  </w:num>
  <w:num w:numId="32">
    <w:abstractNumId w:val="31"/>
  </w:num>
  <w:num w:numId="33">
    <w:abstractNumId w:val="1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hideSpellingErrors/>
  <w:hideGrammatical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kwrwUAnRo2gywAAAA="/>
  </w:docVars>
  <w:rsids>
    <w:rsidRoot w:val="001A4160"/>
    <w:rsid w:val="0000214D"/>
    <w:rsid w:val="00004E14"/>
    <w:rsid w:val="0000561A"/>
    <w:rsid w:val="00011D0B"/>
    <w:rsid w:val="00014D3D"/>
    <w:rsid w:val="00015AE7"/>
    <w:rsid w:val="00015F89"/>
    <w:rsid w:val="00017460"/>
    <w:rsid w:val="000200A5"/>
    <w:rsid w:val="0002058F"/>
    <w:rsid w:val="00021069"/>
    <w:rsid w:val="00021EE1"/>
    <w:rsid w:val="00023AA9"/>
    <w:rsid w:val="00025FEE"/>
    <w:rsid w:val="00026910"/>
    <w:rsid w:val="00030468"/>
    <w:rsid w:val="000331CB"/>
    <w:rsid w:val="00041557"/>
    <w:rsid w:val="000428B2"/>
    <w:rsid w:val="000462C2"/>
    <w:rsid w:val="00051E93"/>
    <w:rsid w:val="00052B93"/>
    <w:rsid w:val="00053271"/>
    <w:rsid w:val="0005600D"/>
    <w:rsid w:val="00056A19"/>
    <w:rsid w:val="00060B51"/>
    <w:rsid w:val="0006116B"/>
    <w:rsid w:val="0006380F"/>
    <w:rsid w:val="00070A58"/>
    <w:rsid w:val="000713BD"/>
    <w:rsid w:val="00073CC4"/>
    <w:rsid w:val="00074538"/>
    <w:rsid w:val="00077F7C"/>
    <w:rsid w:val="00082140"/>
    <w:rsid w:val="000829B7"/>
    <w:rsid w:val="000864DA"/>
    <w:rsid w:val="00087260"/>
    <w:rsid w:val="00090A1D"/>
    <w:rsid w:val="000A358C"/>
    <w:rsid w:val="000B1969"/>
    <w:rsid w:val="000B671E"/>
    <w:rsid w:val="000C2E35"/>
    <w:rsid w:val="000C301F"/>
    <w:rsid w:val="000C307B"/>
    <w:rsid w:val="000C6DD6"/>
    <w:rsid w:val="000D12C1"/>
    <w:rsid w:val="000D27D3"/>
    <w:rsid w:val="000D283A"/>
    <w:rsid w:val="000D5EA5"/>
    <w:rsid w:val="000E03CD"/>
    <w:rsid w:val="000E1298"/>
    <w:rsid w:val="000E1890"/>
    <w:rsid w:val="000E1BEE"/>
    <w:rsid w:val="000E204F"/>
    <w:rsid w:val="000E290B"/>
    <w:rsid w:val="000E55C7"/>
    <w:rsid w:val="000F1491"/>
    <w:rsid w:val="000F3095"/>
    <w:rsid w:val="000F5B8C"/>
    <w:rsid w:val="000F6E06"/>
    <w:rsid w:val="000F7EB6"/>
    <w:rsid w:val="001012B9"/>
    <w:rsid w:val="001040EB"/>
    <w:rsid w:val="0010578C"/>
    <w:rsid w:val="0010699E"/>
    <w:rsid w:val="00111687"/>
    <w:rsid w:val="00112053"/>
    <w:rsid w:val="00113975"/>
    <w:rsid w:val="00114910"/>
    <w:rsid w:val="001216C0"/>
    <w:rsid w:val="00123267"/>
    <w:rsid w:val="001240BC"/>
    <w:rsid w:val="00124984"/>
    <w:rsid w:val="0012761B"/>
    <w:rsid w:val="0013056D"/>
    <w:rsid w:val="0013656D"/>
    <w:rsid w:val="00140A68"/>
    <w:rsid w:val="0014363D"/>
    <w:rsid w:val="0015040F"/>
    <w:rsid w:val="00153121"/>
    <w:rsid w:val="0015462C"/>
    <w:rsid w:val="00154D61"/>
    <w:rsid w:val="00155F6D"/>
    <w:rsid w:val="00157393"/>
    <w:rsid w:val="00161BA2"/>
    <w:rsid w:val="00167032"/>
    <w:rsid w:val="001707B3"/>
    <w:rsid w:val="00171F71"/>
    <w:rsid w:val="00173AED"/>
    <w:rsid w:val="00173F96"/>
    <w:rsid w:val="001745D1"/>
    <w:rsid w:val="00174D0D"/>
    <w:rsid w:val="0017530B"/>
    <w:rsid w:val="00175A7D"/>
    <w:rsid w:val="0017782A"/>
    <w:rsid w:val="00177854"/>
    <w:rsid w:val="00180023"/>
    <w:rsid w:val="00185E78"/>
    <w:rsid w:val="00190791"/>
    <w:rsid w:val="001A0C2A"/>
    <w:rsid w:val="001A1484"/>
    <w:rsid w:val="001A1BE0"/>
    <w:rsid w:val="001A4160"/>
    <w:rsid w:val="001A49F8"/>
    <w:rsid w:val="001A540F"/>
    <w:rsid w:val="001A70EE"/>
    <w:rsid w:val="001B14BD"/>
    <w:rsid w:val="001B4DCD"/>
    <w:rsid w:val="001B5C1B"/>
    <w:rsid w:val="001B7234"/>
    <w:rsid w:val="001C282F"/>
    <w:rsid w:val="001C2BB9"/>
    <w:rsid w:val="001C7F9A"/>
    <w:rsid w:val="001D217D"/>
    <w:rsid w:val="001D2DC3"/>
    <w:rsid w:val="001D4DE7"/>
    <w:rsid w:val="001E07A6"/>
    <w:rsid w:val="001E365F"/>
    <w:rsid w:val="001E4B84"/>
    <w:rsid w:val="001E4C33"/>
    <w:rsid w:val="001E51DB"/>
    <w:rsid w:val="001F1C9E"/>
    <w:rsid w:val="00206464"/>
    <w:rsid w:val="002104D7"/>
    <w:rsid w:val="0021089C"/>
    <w:rsid w:val="00211504"/>
    <w:rsid w:val="002150BB"/>
    <w:rsid w:val="0021626B"/>
    <w:rsid w:val="00216B52"/>
    <w:rsid w:val="00217B02"/>
    <w:rsid w:val="00217B17"/>
    <w:rsid w:val="002259EC"/>
    <w:rsid w:val="00226D6D"/>
    <w:rsid w:val="002272CD"/>
    <w:rsid w:val="00232486"/>
    <w:rsid w:val="00233ADD"/>
    <w:rsid w:val="00234AF6"/>
    <w:rsid w:val="00235E12"/>
    <w:rsid w:val="002466EE"/>
    <w:rsid w:val="002518A6"/>
    <w:rsid w:val="00253682"/>
    <w:rsid w:val="00253FA5"/>
    <w:rsid w:val="00255CE3"/>
    <w:rsid w:val="00260258"/>
    <w:rsid w:val="00262375"/>
    <w:rsid w:val="0026354B"/>
    <w:rsid w:val="002669A9"/>
    <w:rsid w:val="0026785A"/>
    <w:rsid w:val="00272AC5"/>
    <w:rsid w:val="002743C3"/>
    <w:rsid w:val="00274A2D"/>
    <w:rsid w:val="00275EEC"/>
    <w:rsid w:val="00282143"/>
    <w:rsid w:val="00283A88"/>
    <w:rsid w:val="00286E4F"/>
    <w:rsid w:val="0028764C"/>
    <w:rsid w:val="0029031A"/>
    <w:rsid w:val="002921BA"/>
    <w:rsid w:val="002925AC"/>
    <w:rsid w:val="002A5A56"/>
    <w:rsid w:val="002A66D8"/>
    <w:rsid w:val="002A7984"/>
    <w:rsid w:val="002B226D"/>
    <w:rsid w:val="002B2B21"/>
    <w:rsid w:val="002B70CE"/>
    <w:rsid w:val="002B7AAC"/>
    <w:rsid w:val="002D5701"/>
    <w:rsid w:val="002F6831"/>
    <w:rsid w:val="00300004"/>
    <w:rsid w:val="00300A9C"/>
    <w:rsid w:val="00306295"/>
    <w:rsid w:val="00306656"/>
    <w:rsid w:val="0030734A"/>
    <w:rsid w:val="00314B17"/>
    <w:rsid w:val="00327832"/>
    <w:rsid w:val="003320FA"/>
    <w:rsid w:val="00332BEB"/>
    <w:rsid w:val="003345A4"/>
    <w:rsid w:val="00340D33"/>
    <w:rsid w:val="00342F1E"/>
    <w:rsid w:val="00350286"/>
    <w:rsid w:val="003507F3"/>
    <w:rsid w:val="003517AC"/>
    <w:rsid w:val="00352893"/>
    <w:rsid w:val="003620B9"/>
    <w:rsid w:val="003620E0"/>
    <w:rsid w:val="00363935"/>
    <w:rsid w:val="00365047"/>
    <w:rsid w:val="00367051"/>
    <w:rsid w:val="003675C3"/>
    <w:rsid w:val="00367FA8"/>
    <w:rsid w:val="00371AFF"/>
    <w:rsid w:val="00373BF3"/>
    <w:rsid w:val="003740FC"/>
    <w:rsid w:val="00374523"/>
    <w:rsid w:val="003765C8"/>
    <w:rsid w:val="00384694"/>
    <w:rsid w:val="00385799"/>
    <w:rsid w:val="003860D6"/>
    <w:rsid w:val="003911DB"/>
    <w:rsid w:val="00395522"/>
    <w:rsid w:val="003972E7"/>
    <w:rsid w:val="003A30A8"/>
    <w:rsid w:val="003A4611"/>
    <w:rsid w:val="003A52C1"/>
    <w:rsid w:val="003A68BE"/>
    <w:rsid w:val="003A7D1E"/>
    <w:rsid w:val="003B11A6"/>
    <w:rsid w:val="003B5379"/>
    <w:rsid w:val="003B5CE1"/>
    <w:rsid w:val="003C3768"/>
    <w:rsid w:val="003C3C41"/>
    <w:rsid w:val="003C5A05"/>
    <w:rsid w:val="003C5F57"/>
    <w:rsid w:val="003C74C3"/>
    <w:rsid w:val="003D3BDC"/>
    <w:rsid w:val="003D51A4"/>
    <w:rsid w:val="003E55E7"/>
    <w:rsid w:val="003E5A1F"/>
    <w:rsid w:val="003F0E5C"/>
    <w:rsid w:val="003F1C2C"/>
    <w:rsid w:val="003F25F9"/>
    <w:rsid w:val="003F27BD"/>
    <w:rsid w:val="003F2AE1"/>
    <w:rsid w:val="003F5F81"/>
    <w:rsid w:val="003F6185"/>
    <w:rsid w:val="003F7B5A"/>
    <w:rsid w:val="00400FBE"/>
    <w:rsid w:val="004031AB"/>
    <w:rsid w:val="0040478C"/>
    <w:rsid w:val="00406AC8"/>
    <w:rsid w:val="00410DE6"/>
    <w:rsid w:val="00412276"/>
    <w:rsid w:val="00412C43"/>
    <w:rsid w:val="00413C56"/>
    <w:rsid w:val="00414DAE"/>
    <w:rsid w:val="00415D7C"/>
    <w:rsid w:val="00415F63"/>
    <w:rsid w:val="0041773D"/>
    <w:rsid w:val="004205E5"/>
    <w:rsid w:val="00424776"/>
    <w:rsid w:val="00425EC7"/>
    <w:rsid w:val="004268A3"/>
    <w:rsid w:val="00430EC4"/>
    <w:rsid w:val="00431B62"/>
    <w:rsid w:val="00432202"/>
    <w:rsid w:val="00432991"/>
    <w:rsid w:val="00433831"/>
    <w:rsid w:val="00433B77"/>
    <w:rsid w:val="00433D07"/>
    <w:rsid w:val="004342F7"/>
    <w:rsid w:val="004361CB"/>
    <w:rsid w:val="0044004A"/>
    <w:rsid w:val="00445796"/>
    <w:rsid w:val="00446C8C"/>
    <w:rsid w:val="0044759F"/>
    <w:rsid w:val="004479AA"/>
    <w:rsid w:val="00450A18"/>
    <w:rsid w:val="00451985"/>
    <w:rsid w:val="0045450D"/>
    <w:rsid w:val="00456474"/>
    <w:rsid w:val="00457504"/>
    <w:rsid w:val="00457622"/>
    <w:rsid w:val="004607C2"/>
    <w:rsid w:val="00465F87"/>
    <w:rsid w:val="0046601E"/>
    <w:rsid w:val="00467666"/>
    <w:rsid w:val="00470CDB"/>
    <w:rsid w:val="00473596"/>
    <w:rsid w:val="00473720"/>
    <w:rsid w:val="00477D10"/>
    <w:rsid w:val="00482447"/>
    <w:rsid w:val="0048548B"/>
    <w:rsid w:val="00485993"/>
    <w:rsid w:val="004871DA"/>
    <w:rsid w:val="00487F21"/>
    <w:rsid w:val="00492199"/>
    <w:rsid w:val="00495327"/>
    <w:rsid w:val="00495593"/>
    <w:rsid w:val="004A7400"/>
    <w:rsid w:val="004A78BB"/>
    <w:rsid w:val="004B2A10"/>
    <w:rsid w:val="004B3EE9"/>
    <w:rsid w:val="004B6811"/>
    <w:rsid w:val="004C20E2"/>
    <w:rsid w:val="004C3A2D"/>
    <w:rsid w:val="004C43B0"/>
    <w:rsid w:val="004C535C"/>
    <w:rsid w:val="004D02CC"/>
    <w:rsid w:val="004D1B35"/>
    <w:rsid w:val="004D32BF"/>
    <w:rsid w:val="004E0DA6"/>
    <w:rsid w:val="004E3216"/>
    <w:rsid w:val="004E463A"/>
    <w:rsid w:val="004F36FF"/>
    <w:rsid w:val="004F5350"/>
    <w:rsid w:val="004F5C02"/>
    <w:rsid w:val="004F6F91"/>
    <w:rsid w:val="00500DF0"/>
    <w:rsid w:val="005011AB"/>
    <w:rsid w:val="005066C4"/>
    <w:rsid w:val="0051217E"/>
    <w:rsid w:val="00513AEF"/>
    <w:rsid w:val="005158AE"/>
    <w:rsid w:val="0052209D"/>
    <w:rsid w:val="005229CA"/>
    <w:rsid w:val="00526498"/>
    <w:rsid w:val="005316A2"/>
    <w:rsid w:val="00532F1E"/>
    <w:rsid w:val="005333D6"/>
    <w:rsid w:val="0053798D"/>
    <w:rsid w:val="0054486A"/>
    <w:rsid w:val="005457DB"/>
    <w:rsid w:val="005534F2"/>
    <w:rsid w:val="00554CA4"/>
    <w:rsid w:val="00555B74"/>
    <w:rsid w:val="00562D9A"/>
    <w:rsid w:val="00570A05"/>
    <w:rsid w:val="00570C72"/>
    <w:rsid w:val="00574017"/>
    <w:rsid w:val="005779BB"/>
    <w:rsid w:val="00581131"/>
    <w:rsid w:val="0058168D"/>
    <w:rsid w:val="00582A53"/>
    <w:rsid w:val="005846E6"/>
    <w:rsid w:val="0059193E"/>
    <w:rsid w:val="005927EC"/>
    <w:rsid w:val="00596D7F"/>
    <w:rsid w:val="005A01A1"/>
    <w:rsid w:val="005A3667"/>
    <w:rsid w:val="005A4BC8"/>
    <w:rsid w:val="005A6B11"/>
    <w:rsid w:val="005B69D8"/>
    <w:rsid w:val="005C1CD3"/>
    <w:rsid w:val="005C2D00"/>
    <w:rsid w:val="005C5950"/>
    <w:rsid w:val="005C6BA5"/>
    <w:rsid w:val="005D7611"/>
    <w:rsid w:val="005E0249"/>
    <w:rsid w:val="005E1DFF"/>
    <w:rsid w:val="005E2C09"/>
    <w:rsid w:val="005E3CB0"/>
    <w:rsid w:val="005F39A1"/>
    <w:rsid w:val="005F58DE"/>
    <w:rsid w:val="005F71EE"/>
    <w:rsid w:val="0060008C"/>
    <w:rsid w:val="00611175"/>
    <w:rsid w:val="0061136B"/>
    <w:rsid w:val="00614343"/>
    <w:rsid w:val="006143BA"/>
    <w:rsid w:val="00617558"/>
    <w:rsid w:val="00620033"/>
    <w:rsid w:val="006229F8"/>
    <w:rsid w:val="006242E3"/>
    <w:rsid w:val="00630C92"/>
    <w:rsid w:val="00634A1D"/>
    <w:rsid w:val="006402E1"/>
    <w:rsid w:val="00650E60"/>
    <w:rsid w:val="00653F37"/>
    <w:rsid w:val="006544BE"/>
    <w:rsid w:val="0065598B"/>
    <w:rsid w:val="0065762C"/>
    <w:rsid w:val="00661FB3"/>
    <w:rsid w:val="00662472"/>
    <w:rsid w:val="00667792"/>
    <w:rsid w:val="006707F4"/>
    <w:rsid w:val="006756E1"/>
    <w:rsid w:val="006764A1"/>
    <w:rsid w:val="0067745C"/>
    <w:rsid w:val="00682A43"/>
    <w:rsid w:val="00690ABB"/>
    <w:rsid w:val="006935EC"/>
    <w:rsid w:val="00696CE4"/>
    <w:rsid w:val="006A07F7"/>
    <w:rsid w:val="006A5868"/>
    <w:rsid w:val="006A75C0"/>
    <w:rsid w:val="006B17C4"/>
    <w:rsid w:val="006B3FD7"/>
    <w:rsid w:val="006C2E53"/>
    <w:rsid w:val="006D0661"/>
    <w:rsid w:val="006D7E7C"/>
    <w:rsid w:val="006F0B5C"/>
    <w:rsid w:val="006F3B97"/>
    <w:rsid w:val="006F68B7"/>
    <w:rsid w:val="0070445B"/>
    <w:rsid w:val="00704F83"/>
    <w:rsid w:val="00707C3E"/>
    <w:rsid w:val="007106E1"/>
    <w:rsid w:val="00710DF4"/>
    <w:rsid w:val="00712454"/>
    <w:rsid w:val="00715294"/>
    <w:rsid w:val="00715DC1"/>
    <w:rsid w:val="00717473"/>
    <w:rsid w:val="007217CF"/>
    <w:rsid w:val="00722117"/>
    <w:rsid w:val="00726077"/>
    <w:rsid w:val="00736070"/>
    <w:rsid w:val="00743061"/>
    <w:rsid w:val="007430D7"/>
    <w:rsid w:val="00743210"/>
    <w:rsid w:val="007469B3"/>
    <w:rsid w:val="007524EC"/>
    <w:rsid w:val="007643B2"/>
    <w:rsid w:val="00766F66"/>
    <w:rsid w:val="0077235B"/>
    <w:rsid w:val="007749A5"/>
    <w:rsid w:val="00777BF2"/>
    <w:rsid w:val="0078330A"/>
    <w:rsid w:val="00791BB3"/>
    <w:rsid w:val="00791C0D"/>
    <w:rsid w:val="00793138"/>
    <w:rsid w:val="0079592A"/>
    <w:rsid w:val="00795AA0"/>
    <w:rsid w:val="007974DE"/>
    <w:rsid w:val="007976E9"/>
    <w:rsid w:val="007979BD"/>
    <w:rsid w:val="00797DF4"/>
    <w:rsid w:val="00797EB4"/>
    <w:rsid w:val="007A4892"/>
    <w:rsid w:val="007A5242"/>
    <w:rsid w:val="007A70D4"/>
    <w:rsid w:val="007A790D"/>
    <w:rsid w:val="007B2172"/>
    <w:rsid w:val="007B3D06"/>
    <w:rsid w:val="007B4000"/>
    <w:rsid w:val="007B7AC6"/>
    <w:rsid w:val="007C633C"/>
    <w:rsid w:val="007C673A"/>
    <w:rsid w:val="007D133D"/>
    <w:rsid w:val="007D7EA6"/>
    <w:rsid w:val="007D7ECB"/>
    <w:rsid w:val="007E50F1"/>
    <w:rsid w:val="007E6D4F"/>
    <w:rsid w:val="007E7B86"/>
    <w:rsid w:val="007F05A8"/>
    <w:rsid w:val="00802BE6"/>
    <w:rsid w:val="00803514"/>
    <w:rsid w:val="00803E3C"/>
    <w:rsid w:val="00805382"/>
    <w:rsid w:val="0080707B"/>
    <w:rsid w:val="00812E03"/>
    <w:rsid w:val="00813192"/>
    <w:rsid w:val="00814598"/>
    <w:rsid w:val="0081539F"/>
    <w:rsid w:val="00817CFA"/>
    <w:rsid w:val="00817F7B"/>
    <w:rsid w:val="00822EC8"/>
    <w:rsid w:val="00830C6B"/>
    <w:rsid w:val="00834B75"/>
    <w:rsid w:val="00835E61"/>
    <w:rsid w:val="008416A5"/>
    <w:rsid w:val="008420E6"/>
    <w:rsid w:val="00842D95"/>
    <w:rsid w:val="0084490A"/>
    <w:rsid w:val="00845EEA"/>
    <w:rsid w:val="0085018B"/>
    <w:rsid w:val="008501B9"/>
    <w:rsid w:val="00851456"/>
    <w:rsid w:val="00851840"/>
    <w:rsid w:val="00856827"/>
    <w:rsid w:val="008612F5"/>
    <w:rsid w:val="0086507B"/>
    <w:rsid w:val="008665BA"/>
    <w:rsid w:val="008757D4"/>
    <w:rsid w:val="0087632C"/>
    <w:rsid w:val="00876CB9"/>
    <w:rsid w:val="008809FF"/>
    <w:rsid w:val="00881D88"/>
    <w:rsid w:val="00887ACC"/>
    <w:rsid w:val="008921BB"/>
    <w:rsid w:val="008979A1"/>
    <w:rsid w:val="008A2834"/>
    <w:rsid w:val="008A30F2"/>
    <w:rsid w:val="008A703D"/>
    <w:rsid w:val="008B4207"/>
    <w:rsid w:val="008B4A73"/>
    <w:rsid w:val="008B6338"/>
    <w:rsid w:val="008C147D"/>
    <w:rsid w:val="008C37E2"/>
    <w:rsid w:val="008D0777"/>
    <w:rsid w:val="008D430A"/>
    <w:rsid w:val="008D4EC4"/>
    <w:rsid w:val="008D6B2A"/>
    <w:rsid w:val="008D7636"/>
    <w:rsid w:val="008D7EF6"/>
    <w:rsid w:val="008E2B47"/>
    <w:rsid w:val="008F0965"/>
    <w:rsid w:val="008F2EB1"/>
    <w:rsid w:val="008F489D"/>
    <w:rsid w:val="008F6C08"/>
    <w:rsid w:val="008F7FD2"/>
    <w:rsid w:val="00905742"/>
    <w:rsid w:val="009069CD"/>
    <w:rsid w:val="00911337"/>
    <w:rsid w:val="009139CF"/>
    <w:rsid w:val="009155F8"/>
    <w:rsid w:val="00915865"/>
    <w:rsid w:val="00916855"/>
    <w:rsid w:val="009201B1"/>
    <w:rsid w:val="00921A9A"/>
    <w:rsid w:val="00930DC0"/>
    <w:rsid w:val="00934F28"/>
    <w:rsid w:val="00940667"/>
    <w:rsid w:val="009415A3"/>
    <w:rsid w:val="00950424"/>
    <w:rsid w:val="00951AF1"/>
    <w:rsid w:val="0095607D"/>
    <w:rsid w:val="00957291"/>
    <w:rsid w:val="009629AC"/>
    <w:rsid w:val="00967F39"/>
    <w:rsid w:val="00974125"/>
    <w:rsid w:val="0097683F"/>
    <w:rsid w:val="00977A88"/>
    <w:rsid w:val="00982D19"/>
    <w:rsid w:val="00984501"/>
    <w:rsid w:val="00986D1D"/>
    <w:rsid w:val="00987A0F"/>
    <w:rsid w:val="00991425"/>
    <w:rsid w:val="00995B85"/>
    <w:rsid w:val="00996E41"/>
    <w:rsid w:val="009A10B7"/>
    <w:rsid w:val="009A363D"/>
    <w:rsid w:val="009A56CA"/>
    <w:rsid w:val="009A579F"/>
    <w:rsid w:val="009A6A45"/>
    <w:rsid w:val="009A7CFC"/>
    <w:rsid w:val="009B35CD"/>
    <w:rsid w:val="009B566D"/>
    <w:rsid w:val="009B724E"/>
    <w:rsid w:val="009C1460"/>
    <w:rsid w:val="009C1759"/>
    <w:rsid w:val="009C2979"/>
    <w:rsid w:val="009C64B2"/>
    <w:rsid w:val="009C7C2B"/>
    <w:rsid w:val="009D00D1"/>
    <w:rsid w:val="009D410F"/>
    <w:rsid w:val="009D45C0"/>
    <w:rsid w:val="009D4807"/>
    <w:rsid w:val="009D493E"/>
    <w:rsid w:val="009D7B39"/>
    <w:rsid w:val="009E0AC7"/>
    <w:rsid w:val="009E25F3"/>
    <w:rsid w:val="009E2D4E"/>
    <w:rsid w:val="009E416A"/>
    <w:rsid w:val="009F04AA"/>
    <w:rsid w:val="009F0CD5"/>
    <w:rsid w:val="009F0F60"/>
    <w:rsid w:val="009F26A9"/>
    <w:rsid w:val="009F36D6"/>
    <w:rsid w:val="009F3A8E"/>
    <w:rsid w:val="009F4C17"/>
    <w:rsid w:val="009F6785"/>
    <w:rsid w:val="009F7B71"/>
    <w:rsid w:val="009F7BC3"/>
    <w:rsid w:val="009F7FBC"/>
    <w:rsid w:val="00A00294"/>
    <w:rsid w:val="00A056FE"/>
    <w:rsid w:val="00A11E68"/>
    <w:rsid w:val="00A15848"/>
    <w:rsid w:val="00A16C07"/>
    <w:rsid w:val="00A216E4"/>
    <w:rsid w:val="00A21AE6"/>
    <w:rsid w:val="00A22375"/>
    <w:rsid w:val="00A23A87"/>
    <w:rsid w:val="00A24420"/>
    <w:rsid w:val="00A2589D"/>
    <w:rsid w:val="00A258D9"/>
    <w:rsid w:val="00A26F38"/>
    <w:rsid w:val="00A305C1"/>
    <w:rsid w:val="00A3550A"/>
    <w:rsid w:val="00A37668"/>
    <w:rsid w:val="00A37890"/>
    <w:rsid w:val="00A4266E"/>
    <w:rsid w:val="00A44C77"/>
    <w:rsid w:val="00A45464"/>
    <w:rsid w:val="00A4573A"/>
    <w:rsid w:val="00A45D00"/>
    <w:rsid w:val="00A50902"/>
    <w:rsid w:val="00A515C2"/>
    <w:rsid w:val="00A51DBE"/>
    <w:rsid w:val="00A5624E"/>
    <w:rsid w:val="00A60AA4"/>
    <w:rsid w:val="00A70EB3"/>
    <w:rsid w:val="00A728D8"/>
    <w:rsid w:val="00A72B64"/>
    <w:rsid w:val="00A74726"/>
    <w:rsid w:val="00A74AB1"/>
    <w:rsid w:val="00A767FE"/>
    <w:rsid w:val="00A76A24"/>
    <w:rsid w:val="00A801E4"/>
    <w:rsid w:val="00A82BD8"/>
    <w:rsid w:val="00A86724"/>
    <w:rsid w:val="00A91504"/>
    <w:rsid w:val="00A928CE"/>
    <w:rsid w:val="00A96DDC"/>
    <w:rsid w:val="00A96E35"/>
    <w:rsid w:val="00AA0A47"/>
    <w:rsid w:val="00AA0B59"/>
    <w:rsid w:val="00AA3129"/>
    <w:rsid w:val="00AA3303"/>
    <w:rsid w:val="00AA4D1C"/>
    <w:rsid w:val="00AA6290"/>
    <w:rsid w:val="00AA6BF3"/>
    <w:rsid w:val="00AB0955"/>
    <w:rsid w:val="00AB1CBE"/>
    <w:rsid w:val="00AC1188"/>
    <w:rsid w:val="00AC219B"/>
    <w:rsid w:val="00AC2479"/>
    <w:rsid w:val="00AC3110"/>
    <w:rsid w:val="00AC3D1D"/>
    <w:rsid w:val="00AC5BF3"/>
    <w:rsid w:val="00AD3A67"/>
    <w:rsid w:val="00AD6CA5"/>
    <w:rsid w:val="00AE25E2"/>
    <w:rsid w:val="00AF046E"/>
    <w:rsid w:val="00AF589F"/>
    <w:rsid w:val="00B06EC9"/>
    <w:rsid w:val="00B07188"/>
    <w:rsid w:val="00B11E69"/>
    <w:rsid w:val="00B12BFB"/>
    <w:rsid w:val="00B142C0"/>
    <w:rsid w:val="00B2267F"/>
    <w:rsid w:val="00B22D37"/>
    <w:rsid w:val="00B24B6F"/>
    <w:rsid w:val="00B26622"/>
    <w:rsid w:val="00B35225"/>
    <w:rsid w:val="00B364E5"/>
    <w:rsid w:val="00B36BE1"/>
    <w:rsid w:val="00B3782B"/>
    <w:rsid w:val="00B40447"/>
    <w:rsid w:val="00B4569D"/>
    <w:rsid w:val="00B45F0A"/>
    <w:rsid w:val="00B50325"/>
    <w:rsid w:val="00B52AA0"/>
    <w:rsid w:val="00B548BF"/>
    <w:rsid w:val="00B56DBC"/>
    <w:rsid w:val="00B6047F"/>
    <w:rsid w:val="00B60CA6"/>
    <w:rsid w:val="00B61E40"/>
    <w:rsid w:val="00B61FE4"/>
    <w:rsid w:val="00B64857"/>
    <w:rsid w:val="00B65590"/>
    <w:rsid w:val="00B6731F"/>
    <w:rsid w:val="00B72EE8"/>
    <w:rsid w:val="00B73081"/>
    <w:rsid w:val="00B732E2"/>
    <w:rsid w:val="00B80ED3"/>
    <w:rsid w:val="00B83917"/>
    <w:rsid w:val="00B83D59"/>
    <w:rsid w:val="00B84401"/>
    <w:rsid w:val="00B844BB"/>
    <w:rsid w:val="00B84F53"/>
    <w:rsid w:val="00B86BCE"/>
    <w:rsid w:val="00B976F8"/>
    <w:rsid w:val="00BA5F95"/>
    <w:rsid w:val="00BB2AFD"/>
    <w:rsid w:val="00BB4245"/>
    <w:rsid w:val="00BB4F88"/>
    <w:rsid w:val="00BC01AC"/>
    <w:rsid w:val="00BC4CF2"/>
    <w:rsid w:val="00BC75EF"/>
    <w:rsid w:val="00BC7A16"/>
    <w:rsid w:val="00BE055B"/>
    <w:rsid w:val="00BE0CEA"/>
    <w:rsid w:val="00BE28AE"/>
    <w:rsid w:val="00BF0622"/>
    <w:rsid w:val="00BF1948"/>
    <w:rsid w:val="00BF2BD1"/>
    <w:rsid w:val="00BF708C"/>
    <w:rsid w:val="00BF7DBE"/>
    <w:rsid w:val="00C02E80"/>
    <w:rsid w:val="00C039BF"/>
    <w:rsid w:val="00C0491A"/>
    <w:rsid w:val="00C1502B"/>
    <w:rsid w:val="00C1702C"/>
    <w:rsid w:val="00C24034"/>
    <w:rsid w:val="00C244A5"/>
    <w:rsid w:val="00C256A2"/>
    <w:rsid w:val="00C26094"/>
    <w:rsid w:val="00C26912"/>
    <w:rsid w:val="00C33059"/>
    <w:rsid w:val="00C3588E"/>
    <w:rsid w:val="00C36BBB"/>
    <w:rsid w:val="00C376B3"/>
    <w:rsid w:val="00C37E45"/>
    <w:rsid w:val="00C44178"/>
    <w:rsid w:val="00C5075A"/>
    <w:rsid w:val="00C5526C"/>
    <w:rsid w:val="00C57EBE"/>
    <w:rsid w:val="00C60E85"/>
    <w:rsid w:val="00C62A86"/>
    <w:rsid w:val="00C631DA"/>
    <w:rsid w:val="00C64984"/>
    <w:rsid w:val="00C66375"/>
    <w:rsid w:val="00C6799E"/>
    <w:rsid w:val="00C73C35"/>
    <w:rsid w:val="00C73F6E"/>
    <w:rsid w:val="00C75BD2"/>
    <w:rsid w:val="00C813BC"/>
    <w:rsid w:val="00C853D8"/>
    <w:rsid w:val="00C87B5A"/>
    <w:rsid w:val="00C92843"/>
    <w:rsid w:val="00C92EC7"/>
    <w:rsid w:val="00C93C66"/>
    <w:rsid w:val="00C943DE"/>
    <w:rsid w:val="00C953BA"/>
    <w:rsid w:val="00C968A7"/>
    <w:rsid w:val="00CA2466"/>
    <w:rsid w:val="00CA7073"/>
    <w:rsid w:val="00CB200F"/>
    <w:rsid w:val="00CB3EE4"/>
    <w:rsid w:val="00CB6E27"/>
    <w:rsid w:val="00CB6FA7"/>
    <w:rsid w:val="00CC0A0D"/>
    <w:rsid w:val="00CC1D04"/>
    <w:rsid w:val="00CC3160"/>
    <w:rsid w:val="00CC341B"/>
    <w:rsid w:val="00CD1ECE"/>
    <w:rsid w:val="00CD2212"/>
    <w:rsid w:val="00CD290D"/>
    <w:rsid w:val="00CD2EBA"/>
    <w:rsid w:val="00CD3B29"/>
    <w:rsid w:val="00CD752E"/>
    <w:rsid w:val="00CD7A83"/>
    <w:rsid w:val="00CE2EA0"/>
    <w:rsid w:val="00CE7556"/>
    <w:rsid w:val="00CF0019"/>
    <w:rsid w:val="00CF16C3"/>
    <w:rsid w:val="00CF2E41"/>
    <w:rsid w:val="00CF3431"/>
    <w:rsid w:val="00CF66CA"/>
    <w:rsid w:val="00D00608"/>
    <w:rsid w:val="00D010C7"/>
    <w:rsid w:val="00D050B7"/>
    <w:rsid w:val="00D06982"/>
    <w:rsid w:val="00D1458C"/>
    <w:rsid w:val="00D168AF"/>
    <w:rsid w:val="00D16D5E"/>
    <w:rsid w:val="00D214B1"/>
    <w:rsid w:val="00D234CF"/>
    <w:rsid w:val="00D24902"/>
    <w:rsid w:val="00D261D6"/>
    <w:rsid w:val="00D3070C"/>
    <w:rsid w:val="00D3206E"/>
    <w:rsid w:val="00D34C6C"/>
    <w:rsid w:val="00D3753B"/>
    <w:rsid w:val="00D4145B"/>
    <w:rsid w:val="00D41582"/>
    <w:rsid w:val="00D42F42"/>
    <w:rsid w:val="00D44013"/>
    <w:rsid w:val="00D44507"/>
    <w:rsid w:val="00D44E0A"/>
    <w:rsid w:val="00D46BDA"/>
    <w:rsid w:val="00D47415"/>
    <w:rsid w:val="00D523D4"/>
    <w:rsid w:val="00D546C1"/>
    <w:rsid w:val="00D618B2"/>
    <w:rsid w:val="00D61E14"/>
    <w:rsid w:val="00D62743"/>
    <w:rsid w:val="00D62C55"/>
    <w:rsid w:val="00D63D4B"/>
    <w:rsid w:val="00D71A5E"/>
    <w:rsid w:val="00D730CA"/>
    <w:rsid w:val="00D73A97"/>
    <w:rsid w:val="00D745AC"/>
    <w:rsid w:val="00D75FD5"/>
    <w:rsid w:val="00D809AE"/>
    <w:rsid w:val="00D8254E"/>
    <w:rsid w:val="00D9230E"/>
    <w:rsid w:val="00D9474B"/>
    <w:rsid w:val="00D977A9"/>
    <w:rsid w:val="00DA3854"/>
    <w:rsid w:val="00DB0E1B"/>
    <w:rsid w:val="00DB0F54"/>
    <w:rsid w:val="00DB79AC"/>
    <w:rsid w:val="00DC074D"/>
    <w:rsid w:val="00DC136C"/>
    <w:rsid w:val="00DC5444"/>
    <w:rsid w:val="00DC75FD"/>
    <w:rsid w:val="00DE2327"/>
    <w:rsid w:val="00DE42C4"/>
    <w:rsid w:val="00DF409B"/>
    <w:rsid w:val="00DF6950"/>
    <w:rsid w:val="00DF7D23"/>
    <w:rsid w:val="00E0512C"/>
    <w:rsid w:val="00E05B31"/>
    <w:rsid w:val="00E066C7"/>
    <w:rsid w:val="00E06D64"/>
    <w:rsid w:val="00E07C93"/>
    <w:rsid w:val="00E11E62"/>
    <w:rsid w:val="00E12DFC"/>
    <w:rsid w:val="00E141A6"/>
    <w:rsid w:val="00E20CD1"/>
    <w:rsid w:val="00E211A0"/>
    <w:rsid w:val="00E21B44"/>
    <w:rsid w:val="00E23A0F"/>
    <w:rsid w:val="00E273F1"/>
    <w:rsid w:val="00E32587"/>
    <w:rsid w:val="00E326EB"/>
    <w:rsid w:val="00E33915"/>
    <w:rsid w:val="00E35381"/>
    <w:rsid w:val="00E46F63"/>
    <w:rsid w:val="00E52D07"/>
    <w:rsid w:val="00E6024A"/>
    <w:rsid w:val="00E61E85"/>
    <w:rsid w:val="00E621C0"/>
    <w:rsid w:val="00E63A15"/>
    <w:rsid w:val="00E63ACF"/>
    <w:rsid w:val="00E71EFF"/>
    <w:rsid w:val="00E72F32"/>
    <w:rsid w:val="00E777A8"/>
    <w:rsid w:val="00E81FFC"/>
    <w:rsid w:val="00E8267B"/>
    <w:rsid w:val="00E866D2"/>
    <w:rsid w:val="00E9463C"/>
    <w:rsid w:val="00EA02CB"/>
    <w:rsid w:val="00EA65F3"/>
    <w:rsid w:val="00EB0890"/>
    <w:rsid w:val="00EB3673"/>
    <w:rsid w:val="00EB5069"/>
    <w:rsid w:val="00EB6446"/>
    <w:rsid w:val="00ED2563"/>
    <w:rsid w:val="00ED3B0B"/>
    <w:rsid w:val="00ED49A2"/>
    <w:rsid w:val="00EE23AF"/>
    <w:rsid w:val="00EF1931"/>
    <w:rsid w:val="00EF3658"/>
    <w:rsid w:val="00EF3B87"/>
    <w:rsid w:val="00EF500E"/>
    <w:rsid w:val="00F022B8"/>
    <w:rsid w:val="00F025D6"/>
    <w:rsid w:val="00F0386B"/>
    <w:rsid w:val="00F115CB"/>
    <w:rsid w:val="00F15BDD"/>
    <w:rsid w:val="00F16F03"/>
    <w:rsid w:val="00F2200B"/>
    <w:rsid w:val="00F31219"/>
    <w:rsid w:val="00F33857"/>
    <w:rsid w:val="00F33C26"/>
    <w:rsid w:val="00F40BEF"/>
    <w:rsid w:val="00F41779"/>
    <w:rsid w:val="00F426A0"/>
    <w:rsid w:val="00F50EBE"/>
    <w:rsid w:val="00F53969"/>
    <w:rsid w:val="00F606D4"/>
    <w:rsid w:val="00F61AEB"/>
    <w:rsid w:val="00F70EB8"/>
    <w:rsid w:val="00F72D16"/>
    <w:rsid w:val="00F732F8"/>
    <w:rsid w:val="00F7439E"/>
    <w:rsid w:val="00F759EF"/>
    <w:rsid w:val="00F75A3C"/>
    <w:rsid w:val="00F7747C"/>
    <w:rsid w:val="00F8147D"/>
    <w:rsid w:val="00F8711B"/>
    <w:rsid w:val="00F8730E"/>
    <w:rsid w:val="00F95D6E"/>
    <w:rsid w:val="00FA43B8"/>
    <w:rsid w:val="00FA5564"/>
    <w:rsid w:val="00FA58EE"/>
    <w:rsid w:val="00FB5CE5"/>
    <w:rsid w:val="00FB7D19"/>
    <w:rsid w:val="00FC026F"/>
    <w:rsid w:val="00FC1446"/>
    <w:rsid w:val="00FC4AFE"/>
    <w:rsid w:val="00FC4EF1"/>
    <w:rsid w:val="00FC66FE"/>
    <w:rsid w:val="00FC7B98"/>
    <w:rsid w:val="00FD231F"/>
    <w:rsid w:val="00FD625C"/>
    <w:rsid w:val="00FD63CF"/>
    <w:rsid w:val="00FD65C0"/>
    <w:rsid w:val="00FD74BD"/>
    <w:rsid w:val="00FE419B"/>
    <w:rsid w:val="00FE605B"/>
    <w:rsid w:val="00FF58C1"/>
    <w:rsid w:val="00FF613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42E3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52893"/>
    <w:rPr>
      <w:b/>
      <w:bCs/>
      <w:sz w:val="32"/>
      <w:szCs w:val="32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8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basedOn w:val="a1"/>
    <w:uiPriority w:val="99"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446C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446C8C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446C8C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6C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46C8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46C8C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a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a"/>
    <w:link w:val="THChar"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rsid w:val="00023AA9"/>
    <w:pPr>
      <w:keepNext w:val="0"/>
      <w:spacing w:before="0" w:after="240"/>
    </w:pPr>
  </w:style>
  <w:style w:type="character" w:customStyle="1" w:styleId="THChar">
    <w:name w:val="TH Char"/>
    <w:link w:val="TH"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a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table" w:customStyle="1" w:styleId="TableGrid1">
    <w:name w:val="TableGrid1"/>
    <w:basedOn w:val="a1"/>
    <w:next w:val="a9"/>
    <w:uiPriority w:val="39"/>
    <w:qFormat/>
    <w:rsid w:val="000D27D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9"/>
    <w:uiPriority w:val="99"/>
    <w:qFormat/>
    <w:rsid w:val="001012B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rsid w:val="00216B52"/>
    <w:pPr>
      <w:spacing w:beforeLines="50" w:afterLines="50"/>
      <w:ind w:left="420" w:hanging="420"/>
    </w:pPr>
    <w:rPr>
      <w:rFonts w:ascii="Times New Roman" w:eastAsia="等线" w:hAnsi="Times New Roman" w:cs="Times New Roman"/>
      <w:b/>
      <w:szCs w:val="21"/>
    </w:rPr>
  </w:style>
  <w:style w:type="paragraph" w:customStyle="1" w:styleId="21">
    <w:name w:val="列表段落2"/>
    <w:basedOn w:val="a"/>
    <w:rsid w:val="00255CE3"/>
    <w:pPr>
      <w:ind w:firstLineChars="200" w:firstLine="420"/>
    </w:pPr>
    <w:rPr>
      <w:rFonts w:ascii="等线" w:eastAsia="等线" w:hAnsi="等线" w:cs="Times New Roman"/>
      <w:szCs w:val="21"/>
    </w:rPr>
  </w:style>
  <w:style w:type="table" w:customStyle="1" w:styleId="5-11">
    <w:name w:val="网格表 5 深色 - 着色 11"/>
    <w:basedOn w:val="a1"/>
    <w:rsid w:val="00082140"/>
    <w:rPr>
      <w:rFonts w:ascii="等线" w:eastAsia="等线" w:hAnsi="等线" w:cs="Times New Roman"/>
      <w:szCs w:val="21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4472C4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styleId="af1">
    <w:name w:val="Revision"/>
    <w:hidden/>
    <w:uiPriority w:val="99"/>
    <w:semiHidden/>
    <w:rsid w:val="004D02CC"/>
  </w:style>
  <w:style w:type="table" w:customStyle="1" w:styleId="22">
    <w:name w:val="网格型2"/>
    <w:basedOn w:val="a1"/>
    <w:next w:val="a9"/>
    <w:uiPriority w:val="99"/>
    <w:qFormat/>
    <w:rsid w:val="0018002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f2"/>
    <w:qFormat/>
    <w:rsid w:val="00180023"/>
    <w:pPr>
      <w:widowControl/>
      <w:numPr>
        <w:numId w:val="31"/>
      </w:numPr>
      <w:tabs>
        <w:tab w:val="clear" w:pos="1304"/>
        <w:tab w:val="left" w:pos="567"/>
        <w:tab w:val="left" w:pos="1701"/>
      </w:tabs>
      <w:overflowPunct w:val="0"/>
      <w:autoSpaceDE w:val="0"/>
      <w:autoSpaceDN w:val="0"/>
      <w:adjustRightInd w:val="0"/>
      <w:ind w:left="567" w:hanging="567"/>
    </w:pPr>
    <w:rPr>
      <w:rFonts w:eastAsia="Times New Roman" w:cs="Times New Roman"/>
      <w:b/>
      <w:bCs/>
      <w:kern w:val="0"/>
      <w:sz w:val="20"/>
      <w:szCs w:val="20"/>
      <w:lang w:val="en-GB"/>
    </w:rPr>
  </w:style>
  <w:style w:type="paragraph" w:styleId="af2">
    <w:name w:val="Body Text"/>
    <w:basedOn w:val="a"/>
    <w:link w:val="af3"/>
    <w:uiPriority w:val="99"/>
    <w:semiHidden/>
    <w:unhideWhenUsed/>
    <w:rsid w:val="00180023"/>
    <w:pPr>
      <w:spacing w:after="120"/>
    </w:pPr>
  </w:style>
  <w:style w:type="character" w:customStyle="1" w:styleId="af3">
    <w:name w:val="正文文本 字符"/>
    <w:basedOn w:val="a0"/>
    <w:link w:val="af2"/>
    <w:uiPriority w:val="99"/>
    <w:semiHidden/>
    <w:rsid w:val="00180023"/>
  </w:style>
  <w:style w:type="paragraph" w:customStyle="1" w:styleId="Agreement">
    <w:name w:val="Agreement"/>
    <w:basedOn w:val="a"/>
    <w:next w:val="Doc-text2"/>
    <w:uiPriority w:val="99"/>
    <w:qFormat/>
    <w:rsid w:val="003C5A05"/>
    <w:pPr>
      <w:widowControl/>
      <w:numPr>
        <w:numId w:val="3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16113-AE80-48DB-9C3E-9E618DED5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F6032B-00AC-43EF-8EE4-C505DF858A0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AB7F1C-53A5-43B2-A9E0-ECE79A092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2</Pages>
  <Words>388</Words>
  <Characters>2213</Characters>
  <Application>Microsoft Office Word</Application>
  <DocSecurity>0</DocSecurity>
  <Lines>18</Lines>
  <Paragraphs>5</Paragraphs>
  <ScaleCrop>false</ScaleCrop>
  <Company>vivo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vivo-xiang</cp:lastModifiedBy>
  <cp:revision>100</cp:revision>
  <dcterms:created xsi:type="dcterms:W3CDTF">2024-07-30T02:47:00Z</dcterms:created>
  <dcterms:modified xsi:type="dcterms:W3CDTF">2024-08-09T03:35:00Z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